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4C154B" w:rsidRPr="00426ABE" w:rsidRDefault="004C154B" w:rsidP="004C154B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ISPITNA PITANJA ZA  </w:t>
      </w:r>
      <w:r w:rsidR="00AA1FF5">
        <w:rPr>
          <w:rFonts w:ascii="Arial" w:hAnsi="Arial" w:cs="Arial"/>
          <w:b/>
          <w:sz w:val="20"/>
          <w:szCs w:val="20"/>
          <w:lang w:val="hr-HR"/>
        </w:rPr>
        <w:t>USMENI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Rukovodilac Veterinarske stanice 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A1FF5" w:rsidRDefault="00AA1FF5" w:rsidP="00426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Kratko o sebi, biografija?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Zarazne bolesti životinja i zoonoze radi kojih se izvode opće i posebne prevetivne kao i druge mjere koje se provode prema ovom Zakonu s obzirom na vrstu infekcije, i mjere potrebne za njihovo sprječavanje i suzbijanje razvrstavaju se u slijedeće grupe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U koju grupu spadaju visokozarazne bolesti?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Šta su zoonoze? 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Veterinarskom komorom rukovodi?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Saglasnost na statut Veterinarske komore u dijelu koji se odnosi na javna ovlaštenja daje?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Epizootiološko područje je teritorij?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Koji član Zakona o veterinarstvu propisuje akte veterinarske ustanove?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Način propisivanja i izdavanja lijekova propisuje?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Kada se lijek povlači iz prometa?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Koja nadležna institucija obavlja nadzor nad proizvodnjom, uvozom i prometom na veliko i malo lijekova i veterinarsko-medicinskim sredstvima?</w:t>
      </w:r>
    </w:p>
    <w:p w:rsidR="0083635A" w:rsidRDefault="0083635A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hr-HR"/>
        </w:rPr>
        <w:t>Ko vrši dezinfekciju, dezinsekciju i deratizaciju i ko propisuje način obavljanja istih?</w:t>
      </w:r>
    </w:p>
    <w:p w:rsidR="0083635A" w:rsidRPr="004C154B" w:rsidRDefault="0083635A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izdaje prethodnu veterinarsko-zdravstvenu saglasnost za izdavanje dozvole za lokaciju, izgradnju i rekonstrukciju objekata za proizvodnju hrane za životinje, mješaonice?</w:t>
      </w:r>
    </w:p>
    <w:p w:rsidR="004C154B" w:rsidRDefault="0083635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Kome se prijavljuje ako se pojavi zarazna bolest ili znaci na osnovu kojih se može posumnjati da je životinja oboljela ili uginula od zarazne bolesti?</w:t>
      </w:r>
    </w:p>
    <w:p w:rsidR="0083635A" w:rsidRDefault="00A80F04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Odnos između inspiratorne i ekspiratorne faze u ritmu disanja goveda je?</w:t>
      </w:r>
    </w:p>
    <w:p w:rsidR="00A80F04" w:rsidRDefault="00A80F04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Prvi estrus kod krava se obično javlja?</w:t>
      </w:r>
    </w:p>
    <w:p w:rsidR="00A80F04" w:rsidRDefault="007814C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se provodi eutanazija životinja?</w:t>
      </w:r>
    </w:p>
    <w:p w:rsidR="007814CA" w:rsidRDefault="007814C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daje mišljenja i prijedloge o pitanjima vezanim za zaštitu i dobrobit životinja?</w:t>
      </w:r>
    </w:p>
    <w:p w:rsidR="008A2614" w:rsidRPr="008A2614" w:rsidRDefault="008A2614" w:rsidP="008A261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Šta je epizootija? </w:t>
      </w:r>
    </w:p>
    <w:p w:rsidR="007814CA" w:rsidRPr="0083635A" w:rsidRDefault="007814CA" w:rsidP="009B2723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36FE9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F52B2"/>
    <w:rsid w:val="00516A64"/>
    <w:rsid w:val="0055583A"/>
    <w:rsid w:val="005564E7"/>
    <w:rsid w:val="00564C24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23E72"/>
    <w:rsid w:val="00985B9F"/>
    <w:rsid w:val="009B2723"/>
    <w:rsid w:val="009B710E"/>
    <w:rsid w:val="00A169BB"/>
    <w:rsid w:val="00A80749"/>
    <w:rsid w:val="00A80F04"/>
    <w:rsid w:val="00A90B3E"/>
    <w:rsid w:val="00AA1FF5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099FA-E0E8-45C6-9D52-B08FF45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85f7c-55e6-49ea-9564-b26e5cf5723e" xsi:nil="true"/>
    <lcf76f155ced4ddcb4097134ff3c332f xmlns="284bce72-49e9-4851-83d9-b96602f6724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41824-C5D6-4BE2-A466-394665D2EEBF}"/>
</file>

<file path=customXml/itemProps3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C7117-96A8-4ECD-B88B-0207EC64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1878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2022-07-04T09:44:00Z</cp:lastPrinted>
  <dcterms:created xsi:type="dcterms:W3CDTF">2022-07-04T12:24:00Z</dcterms:created>
  <dcterms:modified xsi:type="dcterms:W3CDTF">2022-07-04T12:24:00Z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